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CBAF1">
      <w:pPr>
        <w:pStyle w:val="31"/>
      </w:pPr>
      <w:r>
        <w:t>资料下载</w:t>
      </w:r>
    </w:p>
    <w:p w14:paraId="4E300069">
      <w:pPr>
        <w:pStyle w:val="3"/>
      </w:pPr>
      <w:r>
        <w:t>产品资料</w:t>
      </w:r>
    </w:p>
    <w:p w14:paraId="40676A55">
      <w:r>
        <w:t>Napotec分子筛转轮产品手册</w:t>
      </w:r>
    </w:p>
    <w:p w14:paraId="09E4930F">
      <w:pPr>
        <w:rPr>
          <w:rFonts w:hint="default" w:eastAsia="宋体"/>
          <w:lang w:val="en-US" w:eastAsia="zh-CN"/>
        </w:rPr>
      </w:pPr>
      <w:r>
        <w:t>分子筛</w:t>
      </w:r>
      <w:r>
        <w:rPr>
          <w:rFonts w:hint="eastAsia" w:eastAsia="宋体"/>
          <w:lang w:val="en-US" w:eastAsia="zh-CN"/>
        </w:rPr>
        <w:t>转轮选型指南</w:t>
      </w:r>
      <w:bookmarkStart w:id="0" w:name="_GoBack"/>
      <w:bookmarkEnd w:id="0"/>
    </w:p>
    <w:p w14:paraId="539FF7BF">
      <w:r>
        <w:t>SCR催化剂产品手册</w:t>
      </w:r>
    </w:p>
    <w:p w14:paraId="07211702">
      <w:r>
        <w:t>纳米纤维滤材产品介绍</w:t>
      </w:r>
    </w:p>
    <w:p w14:paraId="67477CC6">
      <w:pPr>
        <w:pStyle w:val="3"/>
      </w:pPr>
      <w:r>
        <w:t>技术文档</w:t>
      </w:r>
    </w:p>
    <w:p w14:paraId="6D3F2120">
      <w:r>
        <w:t>《旋转式沸石吸附浓缩装置技术要求》T/CAEPI31-2021</w:t>
      </w:r>
    </w:p>
    <w:p w14:paraId="6D97C338">
      <w:r>
        <w:t>分子筛转轮技术白皮书</w:t>
      </w:r>
    </w:p>
    <w:p w14:paraId="37B2E3BB">
      <w:r>
        <w:t>VOCs治理技术方案集</w:t>
      </w:r>
    </w:p>
    <w:p w14:paraId="57C22D9A">
      <w:pPr>
        <w:pStyle w:val="3"/>
      </w:pPr>
      <w:r>
        <w:t>联系方式</w:t>
      </w:r>
    </w:p>
    <w:p w14:paraId="740E0913"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400 6092 658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357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143</Characters>
  <Lines>0</Lines>
  <Paragraphs>0</Paragraphs>
  <TotalTime>9</TotalTime>
  <ScaleCrop>false</ScaleCrop>
  <LinksUpToDate>false</LinksUpToDate>
  <CharactersWithSpaces>145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前路</cp:lastModifiedBy>
  <dcterms:modified xsi:type="dcterms:W3CDTF">2026-06-24T06:42:21Z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eyJoZGlkIjoiMTRlMGUwYWVlYzIzZDQ3YzI1MDczYTIzNWY3MDMyZTYiLCJ1c2VySWQiOiIzMDY5MzQyNTAifQ==</vt:lpwstr>
  </property>
  <property fmtid="{D5CDD505-2E9C-101B-9397-08002B2CF9AE}" pid="3" name="KSOProductBuildVer">
    <vt:lpwstr>2052-12.1.0.24655</vt:lpwstr>
  </property>
  <property fmtid="{D5CDD505-2E9C-101B-9397-08002B2CF9AE}" pid="4" name="ICV">
    <vt:lpwstr>9D91930E06554AE6A2C3C9C2894B076B_12</vt:lpwstr>
  </property>
</Properties>
</file>